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5" w:rsidRDefault="005067D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Пермские газовики напоминают о необходимости соблюдения правил безопасной эксплуатации газового оборудования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7EA5" w:rsidRDefault="00517EA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7EA5" w:rsidRDefault="005067D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за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 участились происшествия на объектах жилфонда на территории Российской Федерации, в том числе и на территории Пермского края.</w:t>
      </w:r>
    </w:p>
    <w:p w:rsidR="00517EA5" w:rsidRDefault="005067D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Технической причиной более половины происшествий (более 63 % от общего числа инцидентов) является «Отсутствие тяги в дымоходе или </w:t>
      </w:r>
      <w:r>
        <w:rPr>
          <w:rFonts w:ascii="Times New Roman" w:hAnsi="Times New Roman" w:cs="Times New Roman"/>
          <w:sz w:val="28"/>
          <w:szCs w:val="28"/>
        </w:rPr>
        <w:t>вентиляционном канале, закрытый шибер печи, нарушение правил эксплуатации бытового газоиспользующего оборудования».</w:t>
      </w:r>
    </w:p>
    <w:p w:rsidR="00517EA5" w:rsidRDefault="005067D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важно и необходимо не только проводить своевременно обслуживание газового оборудования, но и обязательно необходимо следить за испра</w:t>
      </w:r>
      <w:r>
        <w:rPr>
          <w:rFonts w:ascii="Times New Roman" w:hAnsi="Times New Roman" w:cs="Times New Roman"/>
          <w:sz w:val="28"/>
          <w:szCs w:val="28"/>
        </w:rPr>
        <w:t xml:space="preserve">вностью работы дымовых и вентиляционных каналов. </w:t>
      </w:r>
    </w:p>
    <w:p w:rsidR="00517EA5" w:rsidRDefault="005067D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несчастных случаев, связанных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газа,  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строго соблюдать «Правила пользования бытовыми газовыми приборами»: 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заключите договор на техническое обслужи</w:t>
      </w:r>
      <w:r>
        <w:rPr>
          <w:rFonts w:ascii="Times New Roman" w:hAnsi="Times New Roman" w:cs="Times New Roman"/>
          <w:sz w:val="28"/>
          <w:szCs w:val="28"/>
        </w:rPr>
        <w:t>вание внутридомового и внутриквартирного газового оборудования.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Обеспечивайте доступ представителям газовой службы для проведения технического обслуживания газового оборудования.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до и после включения ёмкостного или проточного водонагревателя про</w:t>
      </w:r>
      <w:r>
        <w:rPr>
          <w:rFonts w:ascii="Times New Roman" w:hAnsi="Times New Roman" w:cs="Times New Roman"/>
          <w:sz w:val="28"/>
          <w:szCs w:val="28"/>
        </w:rPr>
        <w:t>веряйте наличие тяги в дымоходе и вентиляционном канале. При отсутствии тяги обратитесь в Жилищно-эксплуатационную организацию. Пользоваться газовыми водонагревателями до восстановления тяги категорически запрещается!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пользования газом закройт</w:t>
      </w:r>
      <w:r>
        <w:rPr>
          <w:rFonts w:ascii="Times New Roman" w:hAnsi="Times New Roman" w:cs="Times New Roman"/>
          <w:sz w:val="28"/>
          <w:szCs w:val="28"/>
        </w:rPr>
        <w:t>е краны на газовых приборах и перед ними.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в помещении квартиры запаха газа немедленно прекратите пользование газовыми приборами, перекройте краны к приборам и на приборах, откройте окна или форточки для проветривания помещения, эвакуируйте лю</w:t>
      </w:r>
      <w:r>
        <w:rPr>
          <w:rFonts w:ascii="Times New Roman" w:hAnsi="Times New Roman" w:cs="Times New Roman"/>
          <w:sz w:val="28"/>
          <w:szCs w:val="28"/>
        </w:rPr>
        <w:t xml:space="preserve">дей, покиньте загазованное помещение, вызовите аварийную службу газового хозяйства по телефону «04» (сотовому телефону 040). Не зажигайте огня, не курите, не включайте и не выключайте электроосвещение и газовые приборы, не пользуйтесь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электрозвонком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</w:t>
      </w:r>
      <w:r>
        <w:rPr>
          <w:rFonts w:ascii="Times New Roman" w:hAnsi="Times New Roman" w:cs="Times New Roman"/>
          <w:sz w:val="28"/>
          <w:szCs w:val="28"/>
        </w:rPr>
        <w:t xml:space="preserve">нее время периодически проверяйте оголовки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вентканалов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недопущения их обмерзания и закупорки.</w:t>
      </w:r>
    </w:p>
    <w:p w:rsidR="00517EA5" w:rsidRDefault="005067D0">
      <w:pPr>
        <w:pStyle w:val="af9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допустить происшествий, связанных с нарушением использования газа в быту: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пользуйтесь неисправными газовыми приборами, вызовите работников пре</w:t>
      </w:r>
      <w:r>
        <w:rPr>
          <w:rFonts w:ascii="Times New Roman" w:hAnsi="Times New Roman" w:cs="Times New Roman"/>
          <w:sz w:val="28"/>
          <w:szCs w:val="28"/>
        </w:rPr>
        <w:t>дприятия газового хозяйства.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работы газовых приборов без притока воздуха через форточку, или фрамугу.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используйте газовые плиты для обогрева помещений.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используйте помещения, где установлены газовые приборы, для сна и отдыха.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</w:t>
      </w:r>
      <w:r>
        <w:rPr>
          <w:rFonts w:ascii="Times New Roman" w:hAnsi="Times New Roman" w:cs="Times New Roman"/>
          <w:sz w:val="28"/>
          <w:szCs w:val="28"/>
        </w:rPr>
        <w:t>йте работающие газовые приборы без присмотра.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к пользованию газовыми приборами детей дошкольного возраста и лиц, не знакомых с правилами использования газа в быту.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не ремонтируйте газовые приборы, не меняйте и не переставляйте </w:t>
      </w:r>
      <w:r>
        <w:rPr>
          <w:rFonts w:ascii="Times New Roman" w:hAnsi="Times New Roman" w:cs="Times New Roman"/>
          <w:sz w:val="28"/>
          <w:szCs w:val="28"/>
        </w:rPr>
        <w:t>их, не меняйте газовую разводку, не вносите изменения в конструкцию газовых приборов.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изменяйте устройство дымовых и вентиляционных систем (для этих целей обращайтесь в специализированную организацию). Не допускайте установки электрического вентилятора </w:t>
      </w:r>
      <w:r>
        <w:rPr>
          <w:rFonts w:ascii="Times New Roman" w:hAnsi="Times New Roman" w:cs="Times New Roman"/>
          <w:sz w:val="28"/>
          <w:szCs w:val="28"/>
        </w:rPr>
        <w:t>в существующие дымовые и вентиляционные каналы.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закрывайте (не заклеивайте) отверстия дымоходов и вентиляционных каналов, люки карманов для чистки дымоходов.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отключайте автоматику безопасности и регулирования. Не пользуйтесь газом при неисправных газ</w:t>
      </w:r>
      <w:r>
        <w:rPr>
          <w:rFonts w:ascii="Times New Roman" w:hAnsi="Times New Roman" w:cs="Times New Roman"/>
          <w:sz w:val="28"/>
          <w:szCs w:val="28"/>
        </w:rPr>
        <w:t>овых приборах, автоматике и арматуре, особенно при обнаружении утечки газа.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пользуйтесь газом без проведения очередных проверок и очисток дымовых и вентиляционных каналов.</w:t>
      </w:r>
    </w:p>
    <w:p w:rsidR="00517EA5" w:rsidRDefault="005067D0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храните баллоны со сжиженным газом в жилых домах, квартирах, на балконах и лод</w:t>
      </w:r>
      <w:r>
        <w:rPr>
          <w:rFonts w:ascii="Times New Roman" w:hAnsi="Times New Roman" w:cs="Times New Roman"/>
          <w:sz w:val="28"/>
          <w:szCs w:val="28"/>
        </w:rPr>
        <w:t>жиях.</w:t>
      </w:r>
    </w:p>
    <w:p w:rsidR="00517EA5" w:rsidRDefault="0050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абоненты, будьте внимательны в обращ</w:t>
      </w:r>
      <w:r>
        <w:rPr>
          <w:rFonts w:ascii="Times New Roman" w:hAnsi="Times New Roman" w:cs="Times New Roman"/>
          <w:sz w:val="28"/>
          <w:szCs w:val="28"/>
        </w:rPr>
        <w:t>ении с газовыми приборами и соблюдайте правила использования газом в быту. Не подвергайте опасности себя и своих соседей. Будьте более ответственны, понимайте, что от Вас и Ваших действий, зависит жизнь не только Ваша, но и Ваших близких, родных и соседей.</w:t>
      </w:r>
    </w:p>
    <w:p w:rsidR="00517EA5" w:rsidRDefault="0050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Аварийная газовая служба работает в круглосуточном режиме, в случае возникновения аварийных ситуаций необходимо звонить по номерам 04, 104 (с мобильных телефонов), 112 (система обеспечения вызова экстренных оперативных служб).</w:t>
      </w:r>
    </w:p>
    <w:sectPr w:rsidR="0051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7D0" w:rsidRDefault="005067D0">
      <w:pPr>
        <w:spacing w:after="0" w:line="240" w:lineRule="auto"/>
      </w:pPr>
      <w:r>
        <w:separator/>
      </w:r>
    </w:p>
  </w:endnote>
  <w:endnote w:type="continuationSeparator" w:id="0">
    <w:p w:rsidR="005067D0" w:rsidRDefault="0050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7D0" w:rsidRDefault="005067D0">
      <w:pPr>
        <w:spacing w:after="0" w:line="240" w:lineRule="auto"/>
      </w:pPr>
      <w:r>
        <w:separator/>
      </w:r>
    </w:p>
  </w:footnote>
  <w:footnote w:type="continuationSeparator" w:id="0">
    <w:p w:rsidR="005067D0" w:rsidRDefault="0050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1C26"/>
    <w:multiLevelType w:val="hybridMultilevel"/>
    <w:tmpl w:val="3956F23C"/>
    <w:lvl w:ilvl="0" w:tplc="87CADD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92A7F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42F0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AEB91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EAF2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50E2A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9A0D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2962A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3C0F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A5"/>
    <w:rsid w:val="005067D0"/>
    <w:rsid w:val="00517EA5"/>
    <w:rsid w:val="006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FB8DB-EA8D-40B3-BADE-B197D2F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lastModifiedBy>press</cp:lastModifiedBy>
  <cp:revision>2</cp:revision>
  <dcterms:created xsi:type="dcterms:W3CDTF">2025-06-19T10:58:00Z</dcterms:created>
  <dcterms:modified xsi:type="dcterms:W3CDTF">2025-06-19T10:58:00Z</dcterms:modified>
</cp:coreProperties>
</file>